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22" w:rsidRDefault="00334537" w:rsidP="00AD65EF">
      <w:pPr>
        <w:jc w:val="left"/>
      </w:pPr>
      <w:r>
        <w:rPr>
          <w:noProof/>
        </w:rPr>
        <w:drawing>
          <wp:inline distT="0" distB="0" distL="0" distR="0">
            <wp:extent cx="1308305" cy="632528"/>
            <wp:effectExtent l="19050" t="0" r="6145" b="0"/>
            <wp:docPr id="7" name="图片 6" descr="QQ图片20151013154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1013154343.png"/>
                    <pic:cNvPicPr/>
                  </pic:nvPicPr>
                  <pic:blipFill>
                    <a:blip r:embed="rId7"/>
                    <a:stretch>
                      <a:fillRect/>
                    </a:stretch>
                  </pic:blipFill>
                  <pic:spPr>
                    <a:xfrm>
                      <a:off x="0" y="0"/>
                      <a:ext cx="1318693" cy="637550"/>
                    </a:xfrm>
                    <a:prstGeom prst="rect">
                      <a:avLst/>
                    </a:prstGeom>
                  </pic:spPr>
                </pic:pic>
              </a:graphicData>
            </a:graphic>
          </wp:inline>
        </w:drawing>
      </w:r>
      <w:r w:rsidR="00AD65EF">
        <w:rPr>
          <w:rFonts w:hint="eastAsia"/>
        </w:rPr>
        <w:t xml:space="preserve">                          </w:t>
      </w:r>
      <w:r w:rsidR="00023720">
        <w:rPr>
          <w:noProof/>
        </w:rPr>
        <w:drawing>
          <wp:inline distT="0" distB="0" distL="0" distR="0">
            <wp:extent cx="3550060" cy="688258"/>
            <wp:effectExtent l="19050" t="0" r="0" b="0"/>
            <wp:docPr id="2" name="图片 1" descr="QQ图片2014111217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41112170245.jpg"/>
                    <pic:cNvPicPr/>
                  </pic:nvPicPr>
                  <pic:blipFill>
                    <a:blip r:embed="rId8"/>
                    <a:srcRect t="9524" r="3195" b="7143"/>
                    <a:stretch>
                      <a:fillRect/>
                    </a:stretch>
                  </pic:blipFill>
                  <pic:spPr>
                    <a:xfrm>
                      <a:off x="0" y="0"/>
                      <a:ext cx="3550060" cy="688258"/>
                    </a:xfrm>
                    <a:prstGeom prst="rect">
                      <a:avLst/>
                    </a:prstGeom>
                  </pic:spPr>
                </pic:pic>
              </a:graphicData>
            </a:graphic>
          </wp:inline>
        </w:drawing>
      </w:r>
    </w:p>
    <w:p w:rsidR="00600B22" w:rsidRPr="00600B22" w:rsidRDefault="00AD65EF" w:rsidP="00600B22">
      <w:pPr>
        <w:rPr>
          <w:u w:val="double"/>
        </w:rPr>
      </w:pPr>
      <w:r>
        <w:rPr>
          <w:rFonts w:hint="eastAsia"/>
          <w:u w:val="double"/>
        </w:rPr>
        <w:t xml:space="preserve">                     </w:t>
      </w:r>
      <w:r w:rsidR="00600B22">
        <w:rPr>
          <w:rFonts w:hint="eastAsia"/>
          <w:u w:val="double"/>
        </w:rPr>
        <w:t xml:space="preserve">                                                                                 </w:t>
      </w:r>
    </w:p>
    <w:p w:rsidR="00634686" w:rsidRPr="00DF401E" w:rsidRDefault="00DF401E" w:rsidP="00600B22">
      <w:pPr>
        <w:rPr>
          <w:rFonts w:asciiTheme="minorEastAsia" w:hAnsiTheme="minorEastAsia" w:cs="HYb1gj"/>
          <w:kern w:val="0"/>
          <w:sz w:val="28"/>
          <w:szCs w:val="28"/>
        </w:rPr>
      </w:pPr>
      <w:r w:rsidRPr="00DF401E">
        <w:rPr>
          <w:rFonts w:asciiTheme="minorEastAsia" w:hAnsiTheme="minorEastAsia" w:cs="HYb1gj" w:hint="eastAsia"/>
          <w:kern w:val="0"/>
          <w:sz w:val="28"/>
          <w:szCs w:val="28"/>
        </w:rPr>
        <w:t>□我要订阅</w:t>
      </w:r>
      <w:r w:rsidR="00FB6224">
        <w:rPr>
          <w:rFonts w:asciiTheme="minorEastAsia" w:hAnsiTheme="minorEastAsia" w:cs="HYb1gj" w:hint="eastAsia"/>
          <w:kern w:val="0"/>
          <w:sz w:val="28"/>
          <w:szCs w:val="28"/>
        </w:rPr>
        <w:t>FT</w:t>
      </w:r>
      <w:r w:rsidR="00DA54CC">
        <w:rPr>
          <w:rFonts w:asciiTheme="minorEastAsia" w:hAnsiTheme="minorEastAsia" w:cs="HYb1gj" w:hint="eastAsia"/>
          <w:kern w:val="0"/>
          <w:sz w:val="28"/>
          <w:szCs w:val="28"/>
        </w:rPr>
        <w:t>《</w:t>
      </w:r>
      <w:r w:rsidRPr="00DF401E">
        <w:rPr>
          <w:rFonts w:asciiTheme="minorEastAsia" w:hAnsiTheme="minorEastAsia" w:cs="HYb1gj" w:hint="eastAsia"/>
          <w:kern w:val="0"/>
          <w:sz w:val="28"/>
          <w:szCs w:val="28"/>
        </w:rPr>
        <w:t>食品工程</w:t>
      </w:r>
      <w:r w:rsidR="00DA54CC">
        <w:rPr>
          <w:rFonts w:asciiTheme="minorEastAsia" w:hAnsiTheme="minorEastAsia" w:cs="HYb1gj" w:hint="eastAsia"/>
          <w:kern w:val="0"/>
          <w:sz w:val="28"/>
          <w:szCs w:val="28"/>
        </w:rPr>
        <w:t>》2016年全年</w:t>
      </w:r>
      <w:r w:rsidRPr="00DF401E">
        <w:rPr>
          <w:rFonts w:asciiTheme="minorEastAsia" w:hAnsiTheme="minorEastAsia" w:cs="HYb1gj" w:hint="eastAsia"/>
          <w:kern w:val="0"/>
          <w:sz w:val="28"/>
          <w:szCs w:val="28"/>
        </w:rPr>
        <w:t>6期，共120元！</w:t>
      </w:r>
    </w:p>
    <w:p w:rsidR="0063382C" w:rsidRDefault="0063382C" w:rsidP="0063382C">
      <w:pPr>
        <w:rPr>
          <w:rFonts w:asciiTheme="minorEastAsia" w:hAnsiTheme="minorEastAsia" w:cs="HYb1gj"/>
          <w:b/>
          <w:kern w:val="0"/>
          <w:sz w:val="24"/>
          <w:szCs w:val="24"/>
        </w:rPr>
      </w:pPr>
      <w:r>
        <w:rPr>
          <w:rFonts w:asciiTheme="minorEastAsia" w:hAnsiTheme="minorEastAsia" w:cs="HYb1gj" w:hint="eastAsia"/>
          <w:b/>
          <w:kern w:val="0"/>
          <w:sz w:val="24"/>
          <w:szCs w:val="24"/>
        </w:rPr>
        <w:t>请选择</w:t>
      </w:r>
      <w:r w:rsidRPr="0063382C">
        <w:rPr>
          <w:rFonts w:asciiTheme="minorEastAsia" w:hAnsiTheme="minorEastAsia" w:cs="HYb1gj" w:hint="eastAsia"/>
          <w:b/>
          <w:kern w:val="0"/>
          <w:sz w:val="24"/>
          <w:szCs w:val="24"/>
        </w:rPr>
        <w:t>邮寄方式</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560"/>
        <w:gridCol w:w="3561"/>
        <w:gridCol w:w="3561"/>
      </w:tblGrid>
      <w:tr w:rsidR="0063382C" w:rsidTr="0063382C">
        <w:tc>
          <w:tcPr>
            <w:tcW w:w="3560" w:type="dxa"/>
          </w:tcPr>
          <w:p w:rsidR="0063382C" w:rsidRDefault="0063382C" w:rsidP="0063382C">
            <w:pPr>
              <w:rPr>
                <w:rFonts w:asciiTheme="minorEastAsia" w:hAnsiTheme="minorEastAsia" w:cs="HYb1gj"/>
                <w:b/>
                <w:kern w:val="0"/>
                <w:sz w:val="24"/>
                <w:szCs w:val="24"/>
              </w:rPr>
            </w:pPr>
            <w:r w:rsidRPr="00600B22">
              <w:rPr>
                <w:rFonts w:asciiTheme="minorEastAsia" w:hAnsiTheme="minorEastAsia" w:cs="HYb1gj" w:hint="eastAsia"/>
                <w:kern w:val="0"/>
                <w:sz w:val="20"/>
                <w:szCs w:val="20"/>
              </w:rPr>
              <w:t>□</w:t>
            </w:r>
            <w:r>
              <w:rPr>
                <w:rFonts w:asciiTheme="minorEastAsia" w:hAnsiTheme="minorEastAsia" w:cs="HYb1gj" w:hint="eastAsia"/>
                <w:kern w:val="0"/>
                <w:sz w:val="20"/>
                <w:szCs w:val="20"/>
              </w:rPr>
              <w:t>普通印刷品(无需另附邮资)</w:t>
            </w:r>
          </w:p>
        </w:tc>
        <w:tc>
          <w:tcPr>
            <w:tcW w:w="3561" w:type="dxa"/>
          </w:tcPr>
          <w:p w:rsidR="0063382C" w:rsidRDefault="0063382C" w:rsidP="0063382C">
            <w:pPr>
              <w:rPr>
                <w:rFonts w:asciiTheme="minorEastAsia" w:hAnsiTheme="minorEastAsia" w:cs="HYb1gj"/>
                <w:b/>
                <w:kern w:val="0"/>
                <w:sz w:val="24"/>
                <w:szCs w:val="24"/>
              </w:rPr>
            </w:pPr>
            <w:r w:rsidRPr="00600B22">
              <w:rPr>
                <w:rFonts w:asciiTheme="minorEastAsia" w:hAnsiTheme="minorEastAsia" w:cs="HYb1gj" w:hint="eastAsia"/>
                <w:kern w:val="0"/>
                <w:sz w:val="20"/>
                <w:szCs w:val="20"/>
              </w:rPr>
              <w:t>□我需要挂号（每期另付邮资</w:t>
            </w:r>
            <w:r w:rsidRPr="00600B22">
              <w:rPr>
                <w:rFonts w:asciiTheme="minorEastAsia" w:hAnsiTheme="minorEastAsia" w:cs="HYb1gj"/>
                <w:kern w:val="0"/>
                <w:sz w:val="20"/>
                <w:szCs w:val="20"/>
              </w:rPr>
              <w:t xml:space="preserve"> 3</w:t>
            </w:r>
            <w:r w:rsidRPr="00600B22">
              <w:rPr>
                <w:rFonts w:asciiTheme="minorEastAsia" w:hAnsiTheme="minorEastAsia" w:cs="HYb1gj" w:hint="eastAsia"/>
                <w:kern w:val="0"/>
                <w:sz w:val="20"/>
                <w:szCs w:val="20"/>
              </w:rPr>
              <w:t>元）</w:t>
            </w:r>
          </w:p>
        </w:tc>
        <w:tc>
          <w:tcPr>
            <w:tcW w:w="3561" w:type="dxa"/>
          </w:tcPr>
          <w:p w:rsidR="0063382C" w:rsidRDefault="0063382C" w:rsidP="0063382C">
            <w:pPr>
              <w:rPr>
                <w:rFonts w:asciiTheme="minorEastAsia" w:hAnsiTheme="minorEastAsia" w:cs="HYb1gj"/>
                <w:b/>
                <w:kern w:val="0"/>
                <w:sz w:val="24"/>
                <w:szCs w:val="24"/>
              </w:rPr>
            </w:pPr>
            <w:r w:rsidRPr="00600B22">
              <w:rPr>
                <w:rFonts w:asciiTheme="minorEastAsia" w:hAnsiTheme="minorEastAsia" w:cs="HYb1gj" w:hint="eastAsia"/>
                <w:kern w:val="0"/>
                <w:sz w:val="20"/>
                <w:szCs w:val="20"/>
              </w:rPr>
              <w:t>□我需要快递（每期另付邮资</w:t>
            </w:r>
            <w:r w:rsidRPr="00600B22">
              <w:rPr>
                <w:rFonts w:asciiTheme="minorEastAsia" w:hAnsiTheme="minorEastAsia" w:cs="HYb1gj"/>
                <w:kern w:val="0"/>
                <w:sz w:val="20"/>
                <w:szCs w:val="20"/>
              </w:rPr>
              <w:t xml:space="preserve"> 10</w:t>
            </w:r>
            <w:r w:rsidRPr="00600B22">
              <w:rPr>
                <w:rFonts w:asciiTheme="minorEastAsia" w:hAnsiTheme="minorEastAsia" w:cs="HYb1gj" w:hint="eastAsia"/>
                <w:kern w:val="0"/>
                <w:sz w:val="20"/>
                <w:szCs w:val="20"/>
              </w:rPr>
              <w:t>元）</w:t>
            </w:r>
          </w:p>
        </w:tc>
      </w:tr>
    </w:tbl>
    <w:p w:rsidR="00600B22" w:rsidRPr="0063382C" w:rsidRDefault="00600B22" w:rsidP="00600B22">
      <w:pPr>
        <w:rPr>
          <w:rFonts w:asciiTheme="minorEastAsia" w:hAnsiTheme="minorEastAsia" w:cs="HYb1gj"/>
          <w:b/>
          <w:kern w:val="0"/>
          <w:sz w:val="20"/>
          <w:szCs w:val="20"/>
        </w:rPr>
      </w:pPr>
      <w:r w:rsidRPr="0063382C">
        <w:rPr>
          <w:rFonts w:asciiTheme="minorEastAsia" w:hAnsiTheme="minorEastAsia" w:cs="HYb1gj" w:hint="eastAsia"/>
          <w:b/>
          <w:kern w:val="0"/>
          <w:sz w:val="20"/>
          <w:szCs w:val="20"/>
        </w:rPr>
        <w:t>本次汇款金额</w:t>
      </w:r>
      <w:r w:rsidRPr="0063382C">
        <w:rPr>
          <w:rFonts w:asciiTheme="minorEastAsia" w:hAnsiTheme="minorEastAsia" w:cs="HYb1gj"/>
          <w:b/>
          <w:kern w:val="0"/>
          <w:sz w:val="20"/>
          <w:szCs w:val="20"/>
        </w:rPr>
        <w:t>______________</w:t>
      </w:r>
      <w:r w:rsidRPr="0063382C">
        <w:rPr>
          <w:rFonts w:asciiTheme="minorEastAsia" w:hAnsiTheme="minorEastAsia" w:cs="HYb1gj" w:hint="eastAsia"/>
          <w:b/>
          <w:kern w:val="0"/>
          <w:sz w:val="20"/>
          <w:szCs w:val="20"/>
        </w:rPr>
        <w:t>元</w:t>
      </w:r>
    </w:p>
    <w:p w:rsidR="00600B22" w:rsidRPr="00600B22" w:rsidRDefault="00600B22" w:rsidP="0063382C">
      <w:pPr>
        <w:rPr>
          <w:rFonts w:asciiTheme="minorEastAsia" w:hAnsiTheme="minorEastAsia" w:cs="HYb1gj"/>
          <w:kern w:val="0"/>
          <w:sz w:val="20"/>
          <w:szCs w:val="20"/>
        </w:rPr>
      </w:pPr>
      <w:r w:rsidRPr="00600B22">
        <w:rPr>
          <w:rFonts w:asciiTheme="minorEastAsia" w:hAnsiTheme="minorEastAsia" w:cs="HYb1gj" w:hint="eastAsia"/>
          <w:kern w:val="0"/>
          <w:sz w:val="20"/>
          <w:szCs w:val="20"/>
        </w:rPr>
        <w:t>□我需要开具发票</w:t>
      </w:r>
      <w:r w:rsidR="00DF401E">
        <w:rPr>
          <w:rFonts w:asciiTheme="minorEastAsia" w:hAnsiTheme="minorEastAsia" w:cs="HYb1gj" w:hint="eastAsia"/>
          <w:kern w:val="0"/>
          <w:sz w:val="20"/>
          <w:szCs w:val="20"/>
        </w:rPr>
        <w:t>，</w:t>
      </w:r>
      <w:r w:rsidRPr="00600B22">
        <w:rPr>
          <w:rFonts w:asciiTheme="minorEastAsia" w:hAnsiTheme="minorEastAsia" w:cs="HYb1gj" w:hint="eastAsia"/>
          <w:kern w:val="0"/>
          <w:sz w:val="20"/>
          <w:szCs w:val="20"/>
        </w:rPr>
        <w:t>发票抬头：</w:t>
      </w:r>
      <w:r w:rsidR="0063382C" w:rsidRPr="00600B22">
        <w:rPr>
          <w:rFonts w:asciiTheme="minorEastAsia" w:hAnsiTheme="minorEastAsia" w:cs="HYb1gj"/>
          <w:kern w:val="0"/>
          <w:sz w:val="20"/>
          <w:szCs w:val="20"/>
        </w:rPr>
        <w:t xml:space="preserve"> </w:t>
      </w:r>
      <w:r w:rsidRPr="00600B22">
        <w:rPr>
          <w:rFonts w:asciiTheme="minorEastAsia" w:hAnsiTheme="minorEastAsia" w:cs="HYb1gj"/>
          <w:kern w:val="0"/>
          <w:sz w:val="20"/>
          <w:szCs w:val="20"/>
        </w:rPr>
        <w:t>________________________________________________</w:t>
      </w:r>
      <w:r w:rsidR="0063382C" w:rsidRPr="00600B22">
        <w:rPr>
          <w:rFonts w:asciiTheme="minorEastAsia" w:hAnsiTheme="minorEastAsia" w:cs="HYb1gj"/>
          <w:kern w:val="0"/>
          <w:sz w:val="20"/>
          <w:szCs w:val="20"/>
        </w:rPr>
        <w:t>__________________</w:t>
      </w:r>
      <w:r w:rsidR="0063382C">
        <w:rPr>
          <w:rFonts w:asciiTheme="minorEastAsia" w:hAnsiTheme="minorEastAsia" w:cs="HYb1gj"/>
          <w:kern w:val="0"/>
          <w:sz w:val="20"/>
          <w:szCs w:val="20"/>
        </w:rPr>
        <w:t>______</w:t>
      </w:r>
      <w:r w:rsidR="0063382C" w:rsidRPr="00600B22">
        <w:rPr>
          <w:rFonts w:asciiTheme="minorEastAsia" w:hAnsiTheme="minorEastAsia" w:cs="HYb1gj"/>
          <w:kern w:val="0"/>
          <w:sz w:val="20"/>
          <w:szCs w:val="20"/>
        </w:rPr>
        <w:t>____</w:t>
      </w:r>
    </w:p>
    <w:p w:rsidR="00023720" w:rsidRDefault="00023720" w:rsidP="0063382C">
      <w:pPr>
        <w:rPr>
          <w:rFonts w:asciiTheme="minorEastAsia" w:hAnsiTheme="minorEastAsia" w:cs="HYb1gj"/>
          <w:kern w:val="0"/>
          <w:sz w:val="20"/>
          <w:szCs w:val="20"/>
        </w:rPr>
      </w:pPr>
    </w:p>
    <w:p w:rsidR="0063382C" w:rsidRPr="0063382C" w:rsidRDefault="0063382C" w:rsidP="0063382C">
      <w:pPr>
        <w:rPr>
          <w:rFonts w:asciiTheme="minorEastAsia" w:hAnsiTheme="minorEastAsia" w:cs="HYb1gj"/>
          <w:kern w:val="0"/>
          <w:sz w:val="20"/>
          <w:szCs w:val="20"/>
        </w:rPr>
        <w:sectPr w:rsidR="0063382C" w:rsidRPr="0063382C" w:rsidSect="00311F9D">
          <w:pgSz w:w="11906" w:h="16838"/>
          <w:pgMar w:top="720" w:right="720" w:bottom="720" w:left="720" w:header="851" w:footer="992" w:gutter="0"/>
          <w:cols w:space="425"/>
          <w:docGrid w:type="lines" w:linePitch="312"/>
        </w:sectPr>
      </w:pP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lastRenderedPageBreak/>
        <w:t>邮局汇款：</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t>地</w:t>
      </w:r>
      <w:r w:rsidRPr="00600B22">
        <w:rPr>
          <w:rFonts w:asciiTheme="minorEastAsia" w:hAnsiTheme="minorEastAsia" w:cs="HYb1gj"/>
          <w:kern w:val="0"/>
          <w:sz w:val="20"/>
          <w:szCs w:val="20"/>
        </w:rPr>
        <w:t xml:space="preserve"> </w:t>
      </w:r>
      <w:r w:rsidRPr="00600B22">
        <w:rPr>
          <w:rFonts w:asciiTheme="minorEastAsia" w:hAnsiTheme="minorEastAsia" w:cs="HYb1gj" w:hint="eastAsia"/>
          <w:kern w:val="0"/>
          <w:sz w:val="20"/>
          <w:szCs w:val="20"/>
        </w:rPr>
        <w:t>址：北京市白云路</w:t>
      </w:r>
      <w:r w:rsidRPr="00600B22">
        <w:rPr>
          <w:rFonts w:asciiTheme="minorEastAsia" w:hAnsiTheme="minorEastAsia" w:cs="HYb1gj"/>
          <w:kern w:val="0"/>
          <w:sz w:val="20"/>
          <w:szCs w:val="20"/>
        </w:rPr>
        <w:t>1</w:t>
      </w:r>
      <w:r w:rsidRPr="00600B22">
        <w:rPr>
          <w:rFonts w:asciiTheme="minorEastAsia" w:hAnsiTheme="minorEastAsia" w:cs="HYb1gj" w:hint="eastAsia"/>
          <w:kern w:val="0"/>
          <w:sz w:val="20"/>
          <w:szCs w:val="20"/>
        </w:rPr>
        <w:t>号</w:t>
      </w:r>
      <w:r w:rsidRPr="00600B22">
        <w:rPr>
          <w:rFonts w:asciiTheme="minorEastAsia" w:hAnsiTheme="minorEastAsia" w:cs="HYb1gj"/>
          <w:kern w:val="0"/>
          <w:sz w:val="20"/>
          <w:szCs w:val="20"/>
        </w:rPr>
        <w:t>11</w:t>
      </w:r>
      <w:r w:rsidRPr="00600B22">
        <w:rPr>
          <w:rFonts w:asciiTheme="minorEastAsia" w:hAnsiTheme="minorEastAsia" w:cs="HYb1gj" w:hint="eastAsia"/>
          <w:kern w:val="0"/>
          <w:sz w:val="20"/>
          <w:szCs w:val="20"/>
        </w:rPr>
        <w:t>层</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t>邮</w:t>
      </w:r>
      <w:r w:rsidRPr="00600B22">
        <w:rPr>
          <w:rFonts w:asciiTheme="minorEastAsia" w:hAnsiTheme="minorEastAsia" w:cs="HYb1gj"/>
          <w:kern w:val="0"/>
          <w:sz w:val="20"/>
          <w:szCs w:val="20"/>
        </w:rPr>
        <w:t xml:space="preserve"> </w:t>
      </w:r>
      <w:r w:rsidRPr="00600B22">
        <w:rPr>
          <w:rFonts w:asciiTheme="minorEastAsia" w:hAnsiTheme="minorEastAsia" w:cs="HYb1gj" w:hint="eastAsia"/>
          <w:kern w:val="0"/>
          <w:sz w:val="20"/>
          <w:szCs w:val="20"/>
        </w:rPr>
        <w:t>编：</w:t>
      </w:r>
      <w:r w:rsidRPr="00600B22">
        <w:rPr>
          <w:rFonts w:asciiTheme="minorEastAsia" w:hAnsiTheme="minorEastAsia" w:cs="HYb1gj"/>
          <w:kern w:val="0"/>
          <w:sz w:val="20"/>
          <w:szCs w:val="20"/>
        </w:rPr>
        <w:t>100045</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t>联系人：乔琳</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lastRenderedPageBreak/>
        <w:t>银行汇款：</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t>开户行：中国工商银行北京百万庄支行</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t>户</w:t>
      </w:r>
      <w:r w:rsidRPr="00600B22">
        <w:rPr>
          <w:rFonts w:asciiTheme="minorEastAsia" w:hAnsiTheme="minorEastAsia" w:cs="HYb1gj"/>
          <w:kern w:val="0"/>
          <w:sz w:val="20"/>
          <w:szCs w:val="20"/>
        </w:rPr>
        <w:t xml:space="preserve"> </w:t>
      </w:r>
      <w:r w:rsidRPr="00600B22">
        <w:rPr>
          <w:rFonts w:asciiTheme="minorEastAsia" w:hAnsiTheme="minorEastAsia" w:cs="HYb1gj" w:hint="eastAsia"/>
          <w:kern w:val="0"/>
          <w:sz w:val="20"/>
          <w:szCs w:val="20"/>
        </w:rPr>
        <w:t>名：机械工业信息研究院</w:t>
      </w:r>
    </w:p>
    <w:p w:rsidR="00600B22" w:rsidRPr="00600B22" w:rsidRDefault="00600B22" w:rsidP="00600B22">
      <w:pPr>
        <w:ind w:firstLineChars="100" w:firstLine="200"/>
        <w:rPr>
          <w:rFonts w:asciiTheme="minorEastAsia" w:hAnsiTheme="minorEastAsia" w:cs="HYb1gj"/>
          <w:kern w:val="0"/>
          <w:sz w:val="20"/>
          <w:szCs w:val="20"/>
        </w:rPr>
      </w:pPr>
      <w:r w:rsidRPr="00600B22">
        <w:rPr>
          <w:rFonts w:asciiTheme="minorEastAsia" w:hAnsiTheme="minorEastAsia" w:cs="HYb1gj" w:hint="eastAsia"/>
          <w:kern w:val="0"/>
          <w:sz w:val="20"/>
          <w:szCs w:val="20"/>
        </w:rPr>
        <w:t>账</w:t>
      </w:r>
      <w:r w:rsidRPr="00600B22">
        <w:rPr>
          <w:rFonts w:asciiTheme="minorEastAsia" w:hAnsiTheme="minorEastAsia" w:cs="HYb1gj"/>
          <w:kern w:val="0"/>
          <w:sz w:val="20"/>
          <w:szCs w:val="20"/>
        </w:rPr>
        <w:t xml:space="preserve"> </w:t>
      </w:r>
      <w:r w:rsidRPr="00600B22">
        <w:rPr>
          <w:rFonts w:asciiTheme="minorEastAsia" w:hAnsiTheme="minorEastAsia" w:cs="HYb1gj" w:hint="eastAsia"/>
          <w:kern w:val="0"/>
          <w:sz w:val="20"/>
          <w:szCs w:val="20"/>
        </w:rPr>
        <w:t>号：</w:t>
      </w:r>
      <w:r w:rsidRPr="00600B22">
        <w:rPr>
          <w:rFonts w:asciiTheme="minorEastAsia" w:hAnsiTheme="minorEastAsia" w:cs="HYb1gj"/>
          <w:kern w:val="0"/>
          <w:sz w:val="20"/>
          <w:szCs w:val="20"/>
        </w:rPr>
        <w:t>0200001409014473834</w:t>
      </w:r>
    </w:p>
    <w:p w:rsidR="00023720" w:rsidRDefault="00023720" w:rsidP="00600B22">
      <w:pPr>
        <w:sectPr w:rsidR="00023720" w:rsidSect="00AD7FB8">
          <w:type w:val="continuous"/>
          <w:pgSz w:w="11906" w:h="16838"/>
          <w:pgMar w:top="567" w:right="567" w:bottom="567" w:left="567" w:header="851" w:footer="992" w:gutter="0"/>
          <w:cols w:num="2" w:space="425"/>
          <w:docGrid w:type="lines" w:linePitch="312"/>
        </w:sectPr>
      </w:pPr>
    </w:p>
    <w:p w:rsidR="00023720" w:rsidRPr="00600B22" w:rsidRDefault="00023720" w:rsidP="00023720">
      <w:pPr>
        <w:rPr>
          <w:u w:val="double"/>
        </w:rPr>
      </w:pPr>
      <w:r>
        <w:rPr>
          <w:rFonts w:hint="eastAsia"/>
          <w:u w:val="double"/>
        </w:rPr>
        <w:lastRenderedPageBreak/>
        <w:t xml:space="preserve">                                                                                                     </w:t>
      </w:r>
    </w:p>
    <w:p w:rsidR="00600B22" w:rsidRPr="00634686" w:rsidRDefault="00023720" w:rsidP="00DF401E">
      <w:pPr>
        <w:rPr>
          <w:rFonts w:asciiTheme="minorEastAsia" w:hAnsiTheme="minorEastAsia" w:cs="HYb1gj"/>
          <w:b/>
          <w:kern w:val="0"/>
          <w:sz w:val="20"/>
          <w:szCs w:val="20"/>
        </w:rPr>
      </w:pPr>
      <w:r w:rsidRPr="00634686">
        <w:rPr>
          <w:rFonts w:asciiTheme="minorEastAsia" w:hAnsiTheme="minorEastAsia" w:cs="HYb1gj" w:hint="eastAsia"/>
          <w:b/>
          <w:kern w:val="0"/>
          <w:sz w:val="20"/>
          <w:szCs w:val="20"/>
        </w:rPr>
        <w:t>注：★</w:t>
      </w:r>
      <w:r w:rsidRPr="00634686">
        <w:rPr>
          <w:rFonts w:asciiTheme="minorEastAsia" w:hAnsiTheme="minorEastAsia" w:cs="HYb1gj"/>
          <w:b/>
          <w:kern w:val="0"/>
          <w:sz w:val="20"/>
          <w:szCs w:val="20"/>
        </w:rPr>
        <w:t xml:space="preserve"> </w:t>
      </w:r>
      <w:r w:rsidRPr="00634686">
        <w:rPr>
          <w:rFonts w:asciiTheme="minorEastAsia" w:hAnsiTheme="minorEastAsia" w:cs="HYb1gj" w:hint="eastAsia"/>
          <w:b/>
          <w:kern w:val="0"/>
          <w:sz w:val="20"/>
          <w:szCs w:val="20"/>
        </w:rPr>
        <w:t>为保证及时办理发票等相关手续，请将汇款凭证及回执卡一同回传。</w:t>
      </w:r>
    </w:p>
    <w:p w:rsidR="00634686" w:rsidRDefault="00634686" w:rsidP="00600B22"/>
    <w:p w:rsidR="00600B22" w:rsidRPr="00634686" w:rsidRDefault="00023720" w:rsidP="003264EE">
      <w:pPr>
        <w:rPr>
          <w:rFonts w:asciiTheme="minorEastAsia" w:hAnsiTheme="minorEastAsia" w:cs="HYb1gj"/>
          <w:b/>
          <w:kern w:val="0"/>
          <w:sz w:val="24"/>
          <w:szCs w:val="24"/>
        </w:rPr>
      </w:pPr>
      <w:r w:rsidRPr="00634686">
        <w:rPr>
          <w:rFonts w:asciiTheme="minorEastAsia" w:hAnsiTheme="minorEastAsia" w:cs="HYb1gj" w:hint="eastAsia"/>
          <w:b/>
          <w:kern w:val="0"/>
          <w:sz w:val="24"/>
          <w:szCs w:val="24"/>
        </w:rPr>
        <w:t>读者资料（</w:t>
      </w:r>
      <w:r w:rsidR="00634686" w:rsidRPr="00634686">
        <w:rPr>
          <w:rFonts w:asciiTheme="minorEastAsia" w:hAnsiTheme="minorEastAsia" w:cs="HYb1gj" w:hint="eastAsia"/>
          <w:b/>
          <w:kern w:val="0"/>
          <w:sz w:val="24"/>
          <w:szCs w:val="24"/>
        </w:rPr>
        <w:t>请用正楷详实填写以下资料</w:t>
      </w:r>
      <w:r w:rsidRPr="00634686">
        <w:rPr>
          <w:rFonts w:asciiTheme="minorEastAsia" w:hAnsiTheme="minorEastAsia" w:cs="HYb1gj" w:hint="eastAsia"/>
          <w:b/>
          <w:kern w:val="0"/>
          <w:sz w:val="24"/>
          <w:szCs w:val="24"/>
        </w:rPr>
        <w:t>）</w:t>
      </w:r>
      <w:r w:rsidR="003264EE" w:rsidRPr="00634686">
        <w:rPr>
          <w:rFonts w:asciiTheme="minorEastAsia" w:hAnsiTheme="minorEastAsia" w:cs="HYb1gj" w:hint="eastAsia"/>
          <w:b/>
          <w:kern w:val="0"/>
          <w:sz w:val="24"/>
          <w:szCs w:val="24"/>
        </w:rPr>
        <w:t>传真：</w:t>
      </w:r>
      <w:r w:rsidR="003264EE" w:rsidRPr="00634686">
        <w:rPr>
          <w:rFonts w:asciiTheme="minorEastAsia" w:hAnsiTheme="minorEastAsia" w:cs="HYb1gj"/>
          <w:b/>
          <w:kern w:val="0"/>
          <w:sz w:val="24"/>
          <w:szCs w:val="24"/>
        </w:rPr>
        <w:t>010-63326099</w:t>
      </w:r>
      <w:r w:rsidR="003264EE" w:rsidRPr="00634686">
        <w:rPr>
          <w:rFonts w:asciiTheme="minorEastAsia" w:hAnsiTheme="minorEastAsia" w:cs="HYb1gj" w:hint="eastAsia"/>
          <w:b/>
          <w:kern w:val="0"/>
          <w:sz w:val="24"/>
          <w:szCs w:val="24"/>
        </w:rPr>
        <w:t>，</w:t>
      </w:r>
      <w:r w:rsidR="003264EE" w:rsidRPr="00634686">
        <w:rPr>
          <w:rFonts w:asciiTheme="minorEastAsia" w:hAnsiTheme="minorEastAsia" w:cs="HYb1gj"/>
          <w:b/>
          <w:kern w:val="0"/>
          <w:sz w:val="24"/>
          <w:szCs w:val="24"/>
        </w:rPr>
        <w:t>E-mail</w:t>
      </w:r>
      <w:r w:rsidR="003264EE" w:rsidRPr="00634686">
        <w:rPr>
          <w:rFonts w:asciiTheme="minorEastAsia" w:hAnsiTheme="minorEastAsia" w:cs="HYb1gj" w:hint="eastAsia"/>
          <w:b/>
          <w:kern w:val="0"/>
          <w:sz w:val="24"/>
          <w:szCs w:val="24"/>
        </w:rPr>
        <w:t>：</w:t>
      </w:r>
      <w:r w:rsidR="00534C17">
        <w:fldChar w:fldCharType="begin"/>
      </w:r>
      <w:r w:rsidR="00534C17">
        <w:instrText>HYPERLINK "mailto:qiaolin@vogel.com.cn"</w:instrText>
      </w:r>
      <w:r w:rsidR="00534C17">
        <w:fldChar w:fldCharType="separate"/>
      </w:r>
      <w:r w:rsidR="00634686" w:rsidRPr="00634686">
        <w:rPr>
          <w:rStyle w:val="a6"/>
          <w:rFonts w:asciiTheme="minorEastAsia" w:hAnsiTheme="minorEastAsia" w:cs="HYb1gj"/>
          <w:b/>
          <w:kern w:val="0"/>
          <w:sz w:val="24"/>
          <w:szCs w:val="24"/>
        </w:rPr>
        <w:t>qiaolin@vogel.com.cn</w:t>
      </w:r>
      <w:r w:rsidR="00534C17">
        <w:fldChar w:fldCharType="end"/>
      </w:r>
    </w:p>
    <w:tbl>
      <w:tblPr>
        <w:tblStyle w:val="a7"/>
        <w:tblW w:w="0" w:type="auto"/>
        <w:tblLook w:val="04A0"/>
      </w:tblPr>
      <w:tblGrid>
        <w:gridCol w:w="1384"/>
        <w:gridCol w:w="851"/>
        <w:gridCol w:w="1417"/>
        <w:gridCol w:w="851"/>
        <w:gridCol w:w="2618"/>
        <w:gridCol w:w="784"/>
        <w:gridCol w:w="2777"/>
      </w:tblGrid>
      <w:tr w:rsidR="00634686" w:rsidRPr="00634686" w:rsidTr="00FB6224">
        <w:trPr>
          <w:trHeight w:val="454"/>
        </w:trPr>
        <w:tc>
          <w:tcPr>
            <w:tcW w:w="13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联系人姓名</w:t>
            </w:r>
          </w:p>
        </w:tc>
        <w:tc>
          <w:tcPr>
            <w:tcW w:w="2268" w:type="dxa"/>
            <w:gridSpan w:val="2"/>
            <w:vAlign w:val="center"/>
          </w:tcPr>
          <w:p w:rsidR="00634686" w:rsidRPr="00634686" w:rsidRDefault="00634686" w:rsidP="003264EE">
            <w:pPr>
              <w:rPr>
                <w:rFonts w:asciiTheme="minorEastAsia" w:hAnsiTheme="minorEastAsia" w:cs="HYb1gj"/>
                <w:kern w:val="0"/>
                <w:szCs w:val="21"/>
              </w:rPr>
            </w:pPr>
          </w:p>
        </w:tc>
        <w:tc>
          <w:tcPr>
            <w:tcW w:w="851"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部门</w:t>
            </w:r>
          </w:p>
        </w:tc>
        <w:tc>
          <w:tcPr>
            <w:tcW w:w="2618" w:type="dxa"/>
            <w:vAlign w:val="center"/>
          </w:tcPr>
          <w:p w:rsidR="00634686" w:rsidRPr="00634686" w:rsidRDefault="00634686" w:rsidP="003264EE">
            <w:pPr>
              <w:rPr>
                <w:rFonts w:asciiTheme="minorEastAsia" w:hAnsiTheme="minorEastAsia" w:cs="HYb1gj"/>
                <w:kern w:val="0"/>
                <w:szCs w:val="21"/>
              </w:rPr>
            </w:pPr>
          </w:p>
        </w:tc>
        <w:tc>
          <w:tcPr>
            <w:tcW w:w="7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职务</w:t>
            </w:r>
          </w:p>
        </w:tc>
        <w:tc>
          <w:tcPr>
            <w:tcW w:w="2777" w:type="dxa"/>
            <w:vAlign w:val="center"/>
          </w:tcPr>
          <w:p w:rsidR="00634686" w:rsidRPr="00634686" w:rsidRDefault="00634686" w:rsidP="003264EE">
            <w:pPr>
              <w:rPr>
                <w:rFonts w:asciiTheme="minorEastAsia" w:hAnsiTheme="minorEastAsia" w:cs="HYb1gj"/>
                <w:kern w:val="0"/>
                <w:szCs w:val="21"/>
              </w:rPr>
            </w:pPr>
          </w:p>
        </w:tc>
      </w:tr>
      <w:tr w:rsidR="00634686" w:rsidRPr="00634686" w:rsidTr="00FB6224">
        <w:trPr>
          <w:trHeight w:val="454"/>
        </w:trPr>
        <w:tc>
          <w:tcPr>
            <w:tcW w:w="13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kern w:val="0"/>
                <w:szCs w:val="21"/>
              </w:rPr>
              <w:t>E-mail</w:t>
            </w:r>
          </w:p>
        </w:tc>
        <w:tc>
          <w:tcPr>
            <w:tcW w:w="2268" w:type="dxa"/>
            <w:gridSpan w:val="2"/>
            <w:vAlign w:val="center"/>
          </w:tcPr>
          <w:p w:rsidR="00634686" w:rsidRPr="00634686" w:rsidRDefault="00634686" w:rsidP="003264EE">
            <w:pPr>
              <w:rPr>
                <w:rFonts w:asciiTheme="minorEastAsia" w:hAnsiTheme="minorEastAsia" w:cs="HYb1gj"/>
                <w:kern w:val="0"/>
                <w:szCs w:val="21"/>
              </w:rPr>
            </w:pPr>
          </w:p>
        </w:tc>
        <w:tc>
          <w:tcPr>
            <w:tcW w:w="851"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电话</w:t>
            </w:r>
          </w:p>
        </w:tc>
        <w:tc>
          <w:tcPr>
            <w:tcW w:w="2618" w:type="dxa"/>
            <w:vAlign w:val="center"/>
          </w:tcPr>
          <w:p w:rsidR="00634686" w:rsidRPr="00634686" w:rsidRDefault="00634686" w:rsidP="003264EE">
            <w:pPr>
              <w:rPr>
                <w:rFonts w:asciiTheme="minorEastAsia" w:hAnsiTheme="minorEastAsia" w:cs="HYb1gj"/>
                <w:kern w:val="0"/>
                <w:szCs w:val="21"/>
              </w:rPr>
            </w:pPr>
          </w:p>
        </w:tc>
        <w:tc>
          <w:tcPr>
            <w:tcW w:w="7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kern w:val="0"/>
                <w:szCs w:val="21"/>
              </w:rPr>
              <w:t>QQ</w:t>
            </w:r>
          </w:p>
        </w:tc>
        <w:tc>
          <w:tcPr>
            <w:tcW w:w="2777" w:type="dxa"/>
            <w:vAlign w:val="center"/>
          </w:tcPr>
          <w:p w:rsidR="00634686" w:rsidRPr="00634686" w:rsidRDefault="00634686" w:rsidP="003264EE">
            <w:pPr>
              <w:rPr>
                <w:rFonts w:asciiTheme="minorEastAsia" w:hAnsiTheme="minorEastAsia" w:cs="HYb1gj"/>
                <w:kern w:val="0"/>
                <w:szCs w:val="21"/>
              </w:rPr>
            </w:pPr>
          </w:p>
        </w:tc>
      </w:tr>
      <w:tr w:rsidR="00634686" w:rsidRPr="00634686" w:rsidTr="00FB6224">
        <w:trPr>
          <w:trHeight w:val="454"/>
        </w:trPr>
        <w:tc>
          <w:tcPr>
            <w:tcW w:w="13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单位名称</w:t>
            </w:r>
          </w:p>
        </w:tc>
        <w:tc>
          <w:tcPr>
            <w:tcW w:w="9298" w:type="dxa"/>
            <w:gridSpan w:val="6"/>
            <w:vAlign w:val="center"/>
          </w:tcPr>
          <w:p w:rsidR="00634686" w:rsidRPr="00634686" w:rsidRDefault="00634686" w:rsidP="00EC2D34">
            <w:pPr>
              <w:rPr>
                <w:rFonts w:asciiTheme="minorEastAsia" w:hAnsiTheme="minorEastAsia" w:cs="HYb1gj"/>
                <w:kern w:val="0"/>
                <w:szCs w:val="21"/>
              </w:rPr>
            </w:pPr>
          </w:p>
        </w:tc>
      </w:tr>
      <w:tr w:rsidR="00634686" w:rsidRPr="00634686" w:rsidTr="00FB6224">
        <w:trPr>
          <w:trHeight w:val="454"/>
        </w:trPr>
        <w:tc>
          <w:tcPr>
            <w:tcW w:w="13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地址</w:t>
            </w:r>
          </w:p>
        </w:tc>
        <w:tc>
          <w:tcPr>
            <w:tcW w:w="5737" w:type="dxa"/>
            <w:gridSpan w:val="4"/>
            <w:vAlign w:val="center"/>
          </w:tcPr>
          <w:p w:rsidR="00634686" w:rsidRPr="00634686" w:rsidRDefault="00634686" w:rsidP="003264EE">
            <w:pPr>
              <w:rPr>
                <w:rFonts w:asciiTheme="minorEastAsia" w:hAnsiTheme="minorEastAsia" w:cs="HYb1gj"/>
                <w:kern w:val="0"/>
                <w:szCs w:val="21"/>
              </w:rPr>
            </w:pPr>
          </w:p>
        </w:tc>
        <w:tc>
          <w:tcPr>
            <w:tcW w:w="784" w:type="dxa"/>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邮编</w:t>
            </w:r>
          </w:p>
        </w:tc>
        <w:tc>
          <w:tcPr>
            <w:tcW w:w="2777" w:type="dxa"/>
            <w:vAlign w:val="center"/>
          </w:tcPr>
          <w:p w:rsidR="00634686" w:rsidRPr="00634686" w:rsidRDefault="00634686" w:rsidP="003264EE">
            <w:pPr>
              <w:rPr>
                <w:rFonts w:asciiTheme="minorEastAsia" w:hAnsiTheme="minorEastAsia" w:cs="HYb1gj"/>
                <w:kern w:val="0"/>
                <w:szCs w:val="21"/>
              </w:rPr>
            </w:pPr>
          </w:p>
        </w:tc>
      </w:tr>
      <w:tr w:rsidR="00634686" w:rsidRPr="00634686" w:rsidTr="00FB6224">
        <w:trPr>
          <w:trHeight w:val="454"/>
        </w:trPr>
        <w:tc>
          <w:tcPr>
            <w:tcW w:w="2235" w:type="dxa"/>
            <w:gridSpan w:val="2"/>
            <w:vAlign w:val="center"/>
          </w:tcPr>
          <w:p w:rsidR="00634686" w:rsidRPr="00634686" w:rsidRDefault="00634686" w:rsidP="003264EE">
            <w:pPr>
              <w:rPr>
                <w:rFonts w:asciiTheme="minorEastAsia" w:hAnsiTheme="minorEastAsia" w:cs="HYb1gj"/>
                <w:kern w:val="0"/>
                <w:szCs w:val="21"/>
              </w:rPr>
            </w:pPr>
            <w:r w:rsidRPr="00634686">
              <w:rPr>
                <w:rFonts w:asciiTheme="minorEastAsia" w:hAnsiTheme="minorEastAsia" w:cs="HYb1gj" w:hint="eastAsia"/>
                <w:kern w:val="0"/>
                <w:szCs w:val="21"/>
              </w:rPr>
              <w:t>企业主要业务</w:t>
            </w:r>
            <w:r w:rsidRPr="00634686">
              <w:rPr>
                <w:rFonts w:asciiTheme="minorEastAsia" w:hAnsiTheme="minorEastAsia" w:cs="HYb1gj"/>
                <w:kern w:val="0"/>
                <w:szCs w:val="21"/>
              </w:rPr>
              <w:t>/</w:t>
            </w:r>
            <w:r w:rsidRPr="00634686">
              <w:rPr>
                <w:rFonts w:asciiTheme="minorEastAsia" w:hAnsiTheme="minorEastAsia" w:cs="HYb1gj" w:hint="eastAsia"/>
                <w:kern w:val="0"/>
                <w:szCs w:val="21"/>
              </w:rPr>
              <w:t>产品</w:t>
            </w:r>
          </w:p>
        </w:tc>
        <w:tc>
          <w:tcPr>
            <w:tcW w:w="8447" w:type="dxa"/>
            <w:gridSpan w:val="5"/>
            <w:vAlign w:val="center"/>
          </w:tcPr>
          <w:p w:rsidR="00634686" w:rsidRPr="00634686" w:rsidRDefault="00634686" w:rsidP="003264EE">
            <w:pPr>
              <w:rPr>
                <w:rFonts w:asciiTheme="minorEastAsia" w:hAnsiTheme="minorEastAsia" w:cs="HYb1gj"/>
                <w:kern w:val="0"/>
                <w:szCs w:val="21"/>
              </w:rPr>
            </w:pPr>
          </w:p>
        </w:tc>
      </w:tr>
    </w:tbl>
    <w:p w:rsidR="00AD7FB8" w:rsidRDefault="00AD7FB8" w:rsidP="00AD7FB8">
      <w:pPr>
        <w:rPr>
          <w:rFonts w:asciiTheme="minorEastAsia" w:hAnsiTheme="minorEastAsia" w:cs="HYb1gj"/>
          <w:b/>
          <w:kern w:val="0"/>
          <w:sz w:val="24"/>
          <w:szCs w:val="24"/>
        </w:rPr>
      </w:pPr>
    </w:p>
    <w:p w:rsidR="00AD7FB8" w:rsidRPr="00AD7FB8" w:rsidRDefault="00AD7FB8" w:rsidP="00AD7FB8">
      <w:pPr>
        <w:rPr>
          <w:rFonts w:asciiTheme="minorEastAsia" w:hAnsiTheme="minorEastAsia" w:cs="HYb1gj"/>
          <w:b/>
          <w:kern w:val="0"/>
          <w:sz w:val="24"/>
          <w:szCs w:val="24"/>
        </w:rPr>
      </w:pPr>
      <w:r>
        <w:rPr>
          <w:rFonts w:asciiTheme="minorEastAsia" w:hAnsiTheme="minorEastAsia" w:cs="HYb1gj" w:hint="eastAsia"/>
          <w:b/>
          <w:kern w:val="0"/>
          <w:sz w:val="24"/>
          <w:szCs w:val="24"/>
        </w:rPr>
        <w:t>2</w:t>
      </w:r>
      <w:r w:rsidRPr="00AD7FB8">
        <w:rPr>
          <w:rFonts w:asciiTheme="minorEastAsia" w:hAnsiTheme="minorEastAsia" w:cs="HYb1gj" w:hint="eastAsia"/>
          <w:b/>
          <w:kern w:val="0"/>
          <w:sz w:val="24"/>
          <w:szCs w:val="24"/>
        </w:rPr>
        <w:t>016 年《食品工程》会议列表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7"/>
        <w:gridCol w:w="2186"/>
        <w:gridCol w:w="1709"/>
      </w:tblGrid>
      <w:tr w:rsidR="00AD7FB8" w:rsidRPr="00AD7FB8" w:rsidTr="006259E6">
        <w:trPr>
          <w:trHeight w:val="283"/>
        </w:trPr>
        <w:tc>
          <w:tcPr>
            <w:tcW w:w="3177" w:type="pct"/>
          </w:tcPr>
          <w:p w:rsidR="00AD7FB8" w:rsidRPr="00AD7FB8" w:rsidRDefault="00AD7FB8" w:rsidP="006259E6">
            <w:pPr>
              <w:ind w:firstLineChars="200" w:firstLine="402"/>
              <w:rPr>
                <w:rFonts w:asciiTheme="minorEastAsia" w:hAnsiTheme="minorEastAsia" w:cs="HYb1gj"/>
                <w:b/>
                <w:kern w:val="0"/>
                <w:sz w:val="20"/>
                <w:szCs w:val="20"/>
              </w:rPr>
            </w:pPr>
            <w:r w:rsidRPr="00AD7FB8">
              <w:rPr>
                <w:rFonts w:asciiTheme="minorEastAsia" w:hAnsiTheme="minorEastAsia" w:cs="HYb1gj" w:hint="eastAsia"/>
                <w:b/>
                <w:kern w:val="0"/>
                <w:sz w:val="20"/>
                <w:szCs w:val="20"/>
              </w:rPr>
              <w:t>会议</w:t>
            </w:r>
          </w:p>
        </w:tc>
        <w:tc>
          <w:tcPr>
            <w:tcW w:w="1023" w:type="pct"/>
          </w:tcPr>
          <w:p w:rsidR="00AD7FB8" w:rsidRPr="00AD7FB8" w:rsidRDefault="00AD7FB8" w:rsidP="006259E6">
            <w:pPr>
              <w:ind w:firstLineChars="200" w:firstLine="402"/>
              <w:rPr>
                <w:rFonts w:asciiTheme="minorEastAsia" w:hAnsiTheme="minorEastAsia" w:cs="HYb1gj"/>
                <w:b/>
                <w:kern w:val="0"/>
                <w:sz w:val="20"/>
                <w:szCs w:val="20"/>
              </w:rPr>
            </w:pPr>
            <w:r w:rsidRPr="00AD7FB8">
              <w:rPr>
                <w:rFonts w:asciiTheme="minorEastAsia" w:hAnsiTheme="minorEastAsia" w:cs="HYb1gj" w:hint="eastAsia"/>
                <w:b/>
                <w:kern w:val="0"/>
                <w:sz w:val="20"/>
                <w:szCs w:val="20"/>
              </w:rPr>
              <w:t>时间</w:t>
            </w:r>
          </w:p>
        </w:tc>
        <w:tc>
          <w:tcPr>
            <w:tcW w:w="800" w:type="pct"/>
          </w:tcPr>
          <w:p w:rsidR="00AD7FB8" w:rsidRPr="00AD7FB8" w:rsidRDefault="00AD7FB8" w:rsidP="006259E6">
            <w:pPr>
              <w:ind w:firstLineChars="200" w:firstLine="402"/>
              <w:rPr>
                <w:rFonts w:asciiTheme="minorEastAsia" w:hAnsiTheme="minorEastAsia" w:cs="HYb1gj"/>
                <w:b/>
                <w:kern w:val="0"/>
                <w:sz w:val="20"/>
                <w:szCs w:val="20"/>
              </w:rPr>
            </w:pPr>
            <w:r w:rsidRPr="00AD7FB8">
              <w:rPr>
                <w:rFonts w:asciiTheme="minorEastAsia" w:hAnsiTheme="minorEastAsia" w:cs="HYb1gj" w:hint="eastAsia"/>
                <w:b/>
                <w:kern w:val="0"/>
                <w:sz w:val="20"/>
                <w:szCs w:val="20"/>
              </w:rPr>
              <w:t>地点</w:t>
            </w:r>
          </w:p>
        </w:tc>
      </w:tr>
      <w:tr w:rsidR="00AD7FB8" w:rsidRPr="00AD7FB8" w:rsidTr="006259E6">
        <w:tc>
          <w:tcPr>
            <w:tcW w:w="3177"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2016弗戈食品工程培训会</w:t>
            </w:r>
          </w:p>
        </w:tc>
        <w:tc>
          <w:tcPr>
            <w:tcW w:w="1023"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7月13-15日</w:t>
            </w:r>
          </w:p>
        </w:tc>
        <w:tc>
          <w:tcPr>
            <w:tcW w:w="800"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南京</w:t>
            </w:r>
          </w:p>
        </w:tc>
      </w:tr>
      <w:tr w:rsidR="00AD7FB8" w:rsidRPr="00AD7FB8" w:rsidTr="006259E6">
        <w:trPr>
          <w:trHeight w:val="371"/>
        </w:trPr>
        <w:tc>
          <w:tcPr>
            <w:tcW w:w="3177"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2016弗戈食品工程培训会</w:t>
            </w:r>
          </w:p>
        </w:tc>
        <w:tc>
          <w:tcPr>
            <w:tcW w:w="1023"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10月11日</w:t>
            </w:r>
          </w:p>
        </w:tc>
        <w:tc>
          <w:tcPr>
            <w:tcW w:w="800"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上海</w:t>
            </w:r>
          </w:p>
        </w:tc>
      </w:tr>
      <w:tr w:rsidR="00AD7FB8" w:rsidRPr="00AD7FB8" w:rsidTr="006259E6">
        <w:tc>
          <w:tcPr>
            <w:tcW w:w="3177"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2016（第六届）弗戈食品工程国际论坛</w:t>
            </w:r>
          </w:p>
        </w:tc>
        <w:tc>
          <w:tcPr>
            <w:tcW w:w="1023"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11月17-18日</w:t>
            </w:r>
          </w:p>
        </w:tc>
        <w:tc>
          <w:tcPr>
            <w:tcW w:w="800" w:type="pct"/>
          </w:tcPr>
          <w:p w:rsidR="00AD7FB8" w:rsidRPr="00AD7FB8" w:rsidRDefault="00AD7FB8" w:rsidP="006259E6">
            <w:pPr>
              <w:ind w:firstLineChars="200" w:firstLine="400"/>
              <w:rPr>
                <w:rFonts w:asciiTheme="minorEastAsia" w:hAnsiTheme="minorEastAsia" w:cs="HYb1gj"/>
                <w:kern w:val="0"/>
                <w:sz w:val="20"/>
                <w:szCs w:val="20"/>
              </w:rPr>
            </w:pPr>
            <w:r w:rsidRPr="00AD7FB8">
              <w:rPr>
                <w:rFonts w:asciiTheme="minorEastAsia" w:hAnsiTheme="minorEastAsia" w:cs="HYb1gj" w:hint="eastAsia"/>
                <w:kern w:val="0"/>
                <w:sz w:val="20"/>
                <w:szCs w:val="20"/>
              </w:rPr>
              <w:t>厦门</w:t>
            </w:r>
          </w:p>
        </w:tc>
      </w:tr>
    </w:tbl>
    <w:p w:rsidR="00B10B6E" w:rsidRPr="00DF401E" w:rsidRDefault="00B10B6E" w:rsidP="00B10B6E">
      <w:pPr>
        <w:rPr>
          <w:rFonts w:asciiTheme="minorEastAsia" w:hAnsiTheme="minorEastAsia" w:cs="HYb1gj"/>
          <w:b/>
          <w:kern w:val="0"/>
          <w:sz w:val="24"/>
          <w:szCs w:val="24"/>
        </w:rPr>
      </w:pPr>
      <w:r w:rsidRPr="00DF401E">
        <w:rPr>
          <w:rFonts w:asciiTheme="minorEastAsia" w:hAnsiTheme="minorEastAsia" w:cs="HYb1gj" w:hint="eastAsia"/>
          <w:b/>
          <w:kern w:val="0"/>
          <w:sz w:val="24"/>
          <w:szCs w:val="24"/>
        </w:rPr>
        <w:t xml:space="preserve">《食品工程》 </w:t>
      </w:r>
      <w:proofErr w:type="spellStart"/>
      <w:r w:rsidRPr="00DF401E">
        <w:rPr>
          <w:rFonts w:asciiTheme="minorEastAsia" w:hAnsiTheme="minorEastAsia" w:cs="HYb1gj" w:hint="eastAsia"/>
          <w:b/>
          <w:kern w:val="0"/>
          <w:sz w:val="24"/>
          <w:szCs w:val="24"/>
        </w:rPr>
        <w:t>FoodTEC</w:t>
      </w:r>
      <w:proofErr w:type="spellEnd"/>
    </w:p>
    <w:p w:rsidR="00B10B6E" w:rsidRPr="00FB6224" w:rsidRDefault="00B10B6E" w:rsidP="00B10B6E">
      <w:pPr>
        <w:ind w:firstLineChars="200" w:firstLine="400"/>
        <w:rPr>
          <w:rFonts w:asciiTheme="minorEastAsia" w:hAnsiTheme="minorEastAsia" w:cs="HYb1gj"/>
          <w:kern w:val="0"/>
          <w:sz w:val="20"/>
          <w:szCs w:val="20"/>
        </w:rPr>
      </w:pPr>
      <w:r w:rsidRPr="00FB6224">
        <w:rPr>
          <w:rFonts w:asciiTheme="minorEastAsia" w:hAnsiTheme="minorEastAsia" w:cs="HYb1gj" w:hint="eastAsia"/>
          <w:kern w:val="0"/>
          <w:sz w:val="20"/>
          <w:szCs w:val="20"/>
        </w:rPr>
        <w:t>《食品工程》的前身是弗戈工业媒体PP《现代包装》期刊。在我们深耕食品、饮料行业的十年间，我们致力于洞悉行业需求、预测行业趋势、促进行业合作、分享领袖观点，在搭建食品行业领先的信息交流平台和创新的包装技术发布等领域中，做出了卓越的贡献。</w:t>
      </w:r>
    </w:p>
    <w:p w:rsidR="00B10B6E" w:rsidRPr="00FB6224" w:rsidRDefault="00B10B6E" w:rsidP="00B10B6E">
      <w:pPr>
        <w:ind w:firstLineChars="200" w:firstLine="400"/>
        <w:rPr>
          <w:rFonts w:asciiTheme="minorEastAsia" w:hAnsiTheme="minorEastAsia" w:cs="HYb1gj"/>
          <w:kern w:val="0"/>
          <w:sz w:val="20"/>
          <w:szCs w:val="20"/>
        </w:rPr>
      </w:pPr>
      <w:r w:rsidRPr="00FB6224">
        <w:rPr>
          <w:rFonts w:asciiTheme="minorEastAsia" w:hAnsiTheme="minorEastAsia" w:cs="HYb1gj" w:hint="eastAsia"/>
          <w:kern w:val="0"/>
          <w:sz w:val="20"/>
          <w:szCs w:val="20"/>
        </w:rPr>
        <w:t>2016 年，《食品工程》将继续深入渗透食品行业，覆盖全产业链上下游，我们关注的话题热点包括了食品预处理及预加工工艺、食品加工处理技术、食品生产技术、食品包装生产线上的各技术环节及整线生产技术、食品包装后段生产线及托盘码垛技术、食品工厂无人生产及自动化技术、食品工厂单机及整厂自动化技术、食品仓储物流及移动物流技术、</w:t>
      </w:r>
      <w:r>
        <w:rPr>
          <w:rFonts w:asciiTheme="minorEastAsia" w:hAnsiTheme="minorEastAsia" w:cs="HYb1gj" w:hint="eastAsia"/>
          <w:kern w:val="0"/>
          <w:sz w:val="20"/>
          <w:szCs w:val="20"/>
        </w:rPr>
        <w:t xml:space="preserve">  </w:t>
      </w:r>
      <w:r w:rsidRPr="00FB6224">
        <w:rPr>
          <w:rFonts w:asciiTheme="minorEastAsia" w:hAnsiTheme="minorEastAsia" w:cs="HYb1gj" w:hint="eastAsia"/>
          <w:kern w:val="0"/>
          <w:sz w:val="20"/>
          <w:szCs w:val="20"/>
        </w:rPr>
        <w:t>食品零售及货架展示技术、食品企业战略规划及企业技术迭代、文化建设等等。</w:t>
      </w:r>
    </w:p>
    <w:p w:rsidR="00B10B6E" w:rsidRPr="00FB6224" w:rsidRDefault="00B10B6E" w:rsidP="00B10B6E">
      <w:pPr>
        <w:ind w:firstLineChars="200" w:firstLine="400"/>
        <w:rPr>
          <w:rFonts w:asciiTheme="minorEastAsia" w:hAnsiTheme="minorEastAsia" w:cs="HYb1gj"/>
          <w:kern w:val="0"/>
          <w:sz w:val="20"/>
          <w:szCs w:val="20"/>
        </w:rPr>
      </w:pPr>
      <w:r w:rsidRPr="00FB6224">
        <w:rPr>
          <w:rFonts w:asciiTheme="minorEastAsia" w:hAnsiTheme="minorEastAsia" w:cs="HYb1gj" w:hint="eastAsia"/>
          <w:kern w:val="0"/>
          <w:sz w:val="20"/>
          <w:szCs w:val="20"/>
        </w:rPr>
        <w:t>《食品工程》将继续致力于深耕食品行业，以纸质媒体、数字媒体、会议、服务为核心竞争力，继续为食品行业生产、技术、管理部门的广大业内读者提供整合的媒体平台。</w:t>
      </w:r>
    </w:p>
    <w:p w:rsidR="00E1129C" w:rsidRPr="00334537" w:rsidRDefault="003264EE" w:rsidP="00334537">
      <w:r>
        <w:rPr>
          <w:noProof/>
        </w:rPr>
        <w:drawing>
          <wp:inline distT="0" distB="0" distL="0" distR="0">
            <wp:extent cx="6621842" cy="865418"/>
            <wp:effectExtent l="19050" t="0" r="7558" b="0"/>
            <wp:docPr id="5" name="图片 4" descr="QQ截图20141112171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41112171451.png"/>
                    <pic:cNvPicPr/>
                  </pic:nvPicPr>
                  <pic:blipFill>
                    <a:blip r:embed="rId9"/>
                    <a:srcRect t="6796" b="7749"/>
                    <a:stretch>
                      <a:fillRect/>
                    </a:stretch>
                  </pic:blipFill>
                  <pic:spPr>
                    <a:xfrm>
                      <a:off x="0" y="0"/>
                      <a:ext cx="6621842" cy="865418"/>
                    </a:xfrm>
                    <a:prstGeom prst="rect">
                      <a:avLst/>
                    </a:prstGeom>
                  </pic:spPr>
                </pic:pic>
              </a:graphicData>
            </a:graphic>
          </wp:inline>
        </w:drawing>
      </w:r>
    </w:p>
    <w:sectPr w:rsidR="00E1129C" w:rsidRPr="00334537" w:rsidSect="00023720">
      <w:type w:val="continuous"/>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2B2" w:rsidRDefault="006512B2" w:rsidP="00311F9D">
      <w:r>
        <w:separator/>
      </w:r>
    </w:p>
  </w:endnote>
  <w:endnote w:type="continuationSeparator" w:id="1">
    <w:p w:rsidR="006512B2" w:rsidRDefault="006512B2" w:rsidP="00311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Yb1gj">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2B2" w:rsidRDefault="006512B2" w:rsidP="00311F9D">
      <w:r>
        <w:separator/>
      </w:r>
    </w:p>
  </w:footnote>
  <w:footnote w:type="continuationSeparator" w:id="1">
    <w:p w:rsidR="006512B2" w:rsidRDefault="006512B2" w:rsidP="00311F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F9D"/>
    <w:rsid w:val="000065C9"/>
    <w:rsid w:val="00023720"/>
    <w:rsid w:val="00210192"/>
    <w:rsid w:val="00243845"/>
    <w:rsid w:val="00311F9D"/>
    <w:rsid w:val="003264EE"/>
    <w:rsid w:val="00334537"/>
    <w:rsid w:val="003C291D"/>
    <w:rsid w:val="004E42C4"/>
    <w:rsid w:val="00534C17"/>
    <w:rsid w:val="005F60A7"/>
    <w:rsid w:val="00600B22"/>
    <w:rsid w:val="0063382C"/>
    <w:rsid w:val="00634686"/>
    <w:rsid w:val="006506FD"/>
    <w:rsid w:val="006512B2"/>
    <w:rsid w:val="006A3EA6"/>
    <w:rsid w:val="006F271A"/>
    <w:rsid w:val="006F7166"/>
    <w:rsid w:val="00700B46"/>
    <w:rsid w:val="008016BE"/>
    <w:rsid w:val="009C2515"/>
    <w:rsid w:val="00A23F9F"/>
    <w:rsid w:val="00A31F5C"/>
    <w:rsid w:val="00AA7773"/>
    <w:rsid w:val="00AD65EF"/>
    <w:rsid w:val="00AD7FB8"/>
    <w:rsid w:val="00B10B6E"/>
    <w:rsid w:val="00B40A52"/>
    <w:rsid w:val="00B43693"/>
    <w:rsid w:val="00C80478"/>
    <w:rsid w:val="00CA5BAE"/>
    <w:rsid w:val="00CA755D"/>
    <w:rsid w:val="00D2784F"/>
    <w:rsid w:val="00D72893"/>
    <w:rsid w:val="00DA54CC"/>
    <w:rsid w:val="00DF401E"/>
    <w:rsid w:val="00E1129C"/>
    <w:rsid w:val="00E431F5"/>
    <w:rsid w:val="00FB6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0A7"/>
    <w:pPr>
      <w:widowControl w:val="0"/>
      <w:jc w:val="both"/>
    </w:pPr>
  </w:style>
  <w:style w:type="paragraph" w:styleId="1">
    <w:name w:val="heading 1"/>
    <w:basedOn w:val="a"/>
    <w:next w:val="a"/>
    <w:link w:val="1Char"/>
    <w:uiPriority w:val="9"/>
    <w:qFormat/>
    <w:rsid w:val="00AD7FB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1F9D"/>
    <w:rPr>
      <w:sz w:val="18"/>
      <w:szCs w:val="18"/>
    </w:rPr>
  </w:style>
  <w:style w:type="paragraph" w:styleId="a4">
    <w:name w:val="footer"/>
    <w:basedOn w:val="a"/>
    <w:link w:val="Char0"/>
    <w:uiPriority w:val="99"/>
    <w:semiHidden/>
    <w:unhideWhenUsed/>
    <w:rsid w:val="00311F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1F9D"/>
    <w:rPr>
      <w:sz w:val="18"/>
      <w:szCs w:val="18"/>
    </w:rPr>
  </w:style>
  <w:style w:type="paragraph" w:styleId="a5">
    <w:name w:val="Balloon Text"/>
    <w:basedOn w:val="a"/>
    <w:link w:val="Char1"/>
    <w:uiPriority w:val="99"/>
    <w:semiHidden/>
    <w:unhideWhenUsed/>
    <w:rsid w:val="00311F9D"/>
    <w:rPr>
      <w:sz w:val="18"/>
      <w:szCs w:val="18"/>
    </w:rPr>
  </w:style>
  <w:style w:type="character" w:customStyle="1" w:styleId="Char1">
    <w:name w:val="批注框文本 Char"/>
    <w:basedOn w:val="a0"/>
    <w:link w:val="a5"/>
    <w:uiPriority w:val="99"/>
    <w:semiHidden/>
    <w:rsid w:val="00311F9D"/>
    <w:rPr>
      <w:sz w:val="18"/>
      <w:szCs w:val="18"/>
    </w:rPr>
  </w:style>
  <w:style w:type="character" w:styleId="a6">
    <w:name w:val="Hyperlink"/>
    <w:basedOn w:val="a0"/>
    <w:uiPriority w:val="99"/>
    <w:unhideWhenUsed/>
    <w:rsid w:val="00634686"/>
    <w:rPr>
      <w:color w:val="0000FF" w:themeColor="hyperlink"/>
      <w:u w:val="single"/>
    </w:rPr>
  </w:style>
  <w:style w:type="table" w:styleId="a7">
    <w:name w:val="Table Grid"/>
    <w:basedOn w:val="a1"/>
    <w:uiPriority w:val="59"/>
    <w:rsid w:val="0063468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AD7FB8"/>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801850062">
      <w:bodyDiv w:val="1"/>
      <w:marLeft w:val="0"/>
      <w:marRight w:val="0"/>
      <w:marTop w:val="0"/>
      <w:marBottom w:val="0"/>
      <w:divBdr>
        <w:top w:val="none" w:sz="0" w:space="0" w:color="auto"/>
        <w:left w:val="none" w:sz="0" w:space="0" w:color="auto"/>
        <w:bottom w:val="none" w:sz="0" w:space="0" w:color="auto"/>
        <w:right w:val="none" w:sz="0" w:space="0" w:color="auto"/>
      </w:divBdr>
      <w:divsChild>
        <w:div w:id="236870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85F8A-9888-47CD-94D8-27D9041D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189</Words>
  <Characters>1078</Characters>
  <Application>Microsoft Office Word</Application>
  <DocSecurity>0</DocSecurity>
  <Lines>8</Lines>
  <Paragraphs>2</Paragraphs>
  <ScaleCrop>false</ScaleCrop>
  <Company>vogel</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guolihong</dc:creator>
  <cp:keywords/>
  <dc:description/>
  <cp:lastModifiedBy>xushan</cp:lastModifiedBy>
  <cp:revision>17</cp:revision>
  <dcterms:created xsi:type="dcterms:W3CDTF">2014-11-12T05:15:00Z</dcterms:created>
  <dcterms:modified xsi:type="dcterms:W3CDTF">2015-11-18T08:48:00Z</dcterms:modified>
</cp:coreProperties>
</file>